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8504D" w14:textId="46623DE2" w:rsidR="00C272E5" w:rsidRPr="007C32A9" w:rsidRDefault="00CB4254" w:rsidP="00194E17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451A6731" w14:textId="2726E9A2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62AEB74A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</w:t>
      </w:r>
      <w:r w:rsidRPr="009D5A8D">
        <w:rPr>
          <w:rFonts w:asciiTheme="minorHAnsi" w:hAnsiTheme="minorHAnsi"/>
          <w:szCs w:val="22"/>
        </w:rPr>
        <w:t xml:space="preserve">jedná: </w:t>
      </w:r>
      <w:r w:rsidR="001C313E" w:rsidRPr="009D5A8D">
        <w:rPr>
          <w:szCs w:val="22"/>
        </w:rPr>
        <w:t>Ing. František Pavlík,</w:t>
      </w:r>
      <w:r w:rsidR="00376C02" w:rsidRPr="009D5A8D">
        <w:rPr>
          <w:szCs w:val="22"/>
        </w:rPr>
        <w:t xml:space="preserve"> Ph.D.</w:t>
      </w:r>
      <w:r w:rsidR="00FF76A9">
        <w:rPr>
          <w:szCs w:val="22"/>
        </w:rPr>
        <w:t>,</w:t>
      </w:r>
      <w:r w:rsidR="001C313E" w:rsidRPr="009D5A8D">
        <w:rPr>
          <w:szCs w:val="22"/>
        </w:rPr>
        <w:t xml:space="preserve"> </w:t>
      </w:r>
      <w:r w:rsidRPr="009D5A8D">
        <w:rPr>
          <w:rFonts w:asciiTheme="minorHAnsi" w:hAnsiTheme="minorHAnsi"/>
          <w:szCs w:val="22"/>
        </w:rPr>
        <w:t>ředitel</w:t>
      </w:r>
      <w:r w:rsidR="00A95852" w:rsidRPr="009D5A8D">
        <w:rPr>
          <w:rFonts w:asciiTheme="minorHAnsi" w:hAnsiTheme="minorHAnsi"/>
          <w:szCs w:val="22"/>
        </w:rPr>
        <w:t xml:space="preserve"> Sekce</w:t>
      </w:r>
      <w:r w:rsidR="00A95852">
        <w:rPr>
          <w:rFonts w:asciiTheme="minorHAnsi" w:hAnsiTheme="minorHAnsi"/>
          <w:szCs w:val="22"/>
        </w:rPr>
        <w:t xml:space="preserve"> krajinotvorby</w:t>
      </w:r>
    </w:p>
    <w:p w14:paraId="5C2DF962" w14:textId="5141E1D3" w:rsidR="00C272E5" w:rsidRPr="00C82405" w:rsidRDefault="00FF76A9" w:rsidP="00194E17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="00C272E5" w:rsidRPr="00C82405">
        <w:rPr>
          <w:szCs w:val="22"/>
        </w:rPr>
        <w:t>astoupen</w:t>
      </w:r>
      <w:r w:rsidR="00C272E5">
        <w:rPr>
          <w:szCs w:val="22"/>
        </w:rPr>
        <w:t xml:space="preserve"> </w:t>
      </w:r>
      <w:r w:rsidR="00C272E5" w:rsidRPr="00C82405">
        <w:rPr>
          <w:szCs w:val="22"/>
        </w:rPr>
        <w:t xml:space="preserve">při předání: </w:t>
      </w:r>
      <w:r w:rsidR="009D5A8D">
        <w:rPr>
          <w:szCs w:val="22"/>
        </w:rPr>
        <w:t xml:space="preserve">Bc. </w:t>
      </w:r>
      <w:r w:rsidR="00D90C49">
        <w:rPr>
          <w:szCs w:val="22"/>
        </w:rPr>
        <w:t>Miroslav</w:t>
      </w:r>
      <w:r w:rsidR="009D5A8D">
        <w:rPr>
          <w:szCs w:val="22"/>
        </w:rPr>
        <w:t>em</w:t>
      </w:r>
      <w:r w:rsidR="00D90C49">
        <w:rPr>
          <w:szCs w:val="22"/>
        </w:rPr>
        <w:t xml:space="preserve"> Říčař</w:t>
      </w:r>
      <w:r w:rsidR="009D5A8D">
        <w:rPr>
          <w:szCs w:val="22"/>
        </w:rPr>
        <w:t>em</w:t>
      </w:r>
    </w:p>
    <w:p w14:paraId="268C76BF" w14:textId="0D64F2CF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62A9A0DF" w:rsidR="00C272E5" w:rsidRPr="006B6AB0" w:rsidRDefault="00D90C49" w:rsidP="00896BA8">
      <w:pPr>
        <w:spacing w:after="0" w:line="264" w:lineRule="auto"/>
        <w:rPr>
          <w:b/>
          <w:szCs w:val="22"/>
        </w:rPr>
      </w:pPr>
      <w:r w:rsidRPr="0033126A">
        <w:rPr>
          <w:b/>
          <w:szCs w:val="22"/>
        </w:rPr>
        <w:t>VIA AQUA s.r.o.</w:t>
      </w:r>
    </w:p>
    <w:p w14:paraId="4A3401F4" w14:textId="10A31A81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 w:rsidR="00D90C49">
        <w:rPr>
          <w:szCs w:val="22"/>
        </w:rPr>
        <w:t xml:space="preserve"> Žižkovská 1388, 691 02 Velké Bílovice</w:t>
      </w:r>
    </w:p>
    <w:p w14:paraId="483BC921" w14:textId="73D27548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 w:rsidR="00D90C49">
        <w:rPr>
          <w:szCs w:val="22"/>
        </w:rPr>
        <w:t xml:space="preserve"> 49976869</w:t>
      </w:r>
    </w:p>
    <w:p w14:paraId="389FC883" w14:textId="1F6A4200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zapsaná v obchodním rejstříku vedeném</w:t>
      </w:r>
      <w:r w:rsidR="00D90C49">
        <w:rPr>
          <w:szCs w:val="22"/>
        </w:rPr>
        <w:t xml:space="preserve"> Krajským</w:t>
      </w:r>
      <w:r>
        <w:rPr>
          <w:szCs w:val="22"/>
        </w:rPr>
        <w:t xml:space="preserve"> soudem v </w:t>
      </w:r>
      <w:r w:rsidR="00D90C49">
        <w:rPr>
          <w:szCs w:val="22"/>
        </w:rPr>
        <w:t>Brně</w:t>
      </w:r>
      <w:r>
        <w:rPr>
          <w:szCs w:val="22"/>
        </w:rPr>
        <w:t>, oddíl</w:t>
      </w:r>
      <w:r w:rsidR="00D90C49">
        <w:rPr>
          <w:szCs w:val="22"/>
        </w:rPr>
        <w:t xml:space="preserve"> C</w:t>
      </w:r>
      <w:r>
        <w:rPr>
          <w:szCs w:val="22"/>
        </w:rPr>
        <w:t xml:space="preserve">, vložka </w:t>
      </w:r>
      <w:r w:rsidR="00D90C49">
        <w:rPr>
          <w:szCs w:val="22"/>
        </w:rPr>
        <w:t>14095</w:t>
      </w:r>
    </w:p>
    <w:p w14:paraId="6A201D76" w14:textId="3FEC3C26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="00D90C49">
        <w:rPr>
          <w:szCs w:val="22"/>
        </w:rPr>
        <w:t>Antonínem Zapletalem</w:t>
      </w:r>
      <w:r>
        <w:rPr>
          <w:szCs w:val="22"/>
        </w:rPr>
        <w:t xml:space="preserve">, </w:t>
      </w:r>
      <w:r w:rsidR="00D90C49">
        <w:rPr>
          <w:szCs w:val="22"/>
        </w:rPr>
        <w:t>jednatelem společnosti</w:t>
      </w:r>
    </w:p>
    <w:p w14:paraId="2C95B5D2" w14:textId="1D6DE4CD" w:rsidR="00C272E5" w:rsidRDefault="00FF76A9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="00C272E5">
        <w:rPr>
          <w:szCs w:val="22"/>
        </w:rPr>
        <w:t>astoupen při předání:</w:t>
      </w:r>
      <w:r w:rsidR="00C272E5" w:rsidRPr="00C82405">
        <w:rPr>
          <w:szCs w:val="22"/>
        </w:rPr>
        <w:t xml:space="preserve"> </w:t>
      </w:r>
      <w:r w:rsidR="00D90C49">
        <w:rPr>
          <w:szCs w:val="22"/>
        </w:rPr>
        <w:t>Antoní</w:t>
      </w:r>
      <w:r w:rsidR="009D5A8D">
        <w:rPr>
          <w:szCs w:val="22"/>
        </w:rPr>
        <w:t>nem</w:t>
      </w:r>
      <w:r w:rsidR="00D90C49">
        <w:rPr>
          <w:szCs w:val="22"/>
        </w:rPr>
        <w:t xml:space="preserve"> Zapletal</w:t>
      </w:r>
      <w:r w:rsidR="009D5A8D">
        <w:rPr>
          <w:szCs w:val="22"/>
        </w:rPr>
        <w:t>em</w:t>
      </w:r>
    </w:p>
    <w:p w14:paraId="1D3F5BCE" w14:textId="17BA1855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5E023A5C" w14:textId="77777777" w:rsidR="009C01E7" w:rsidRPr="00043824" w:rsidRDefault="009C01E7" w:rsidP="009C01E7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1685BA95" w14:textId="77777777" w:rsidR="009C01E7" w:rsidRDefault="009C01E7" w:rsidP="009C01E7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2353B3D5" w14:textId="77777777" w:rsidR="009C01E7" w:rsidRDefault="009C01E7" w:rsidP="009C01E7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D26B3B7" w14:textId="77777777" w:rsidR="009C01E7" w:rsidRDefault="009C01E7" w:rsidP="009C01E7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0C95C4E" w14:textId="77777777" w:rsidR="009C01E7" w:rsidRDefault="009C01E7" w:rsidP="009C01E7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37E6FA99" w14:textId="77777777" w:rsidR="009C01E7" w:rsidRPr="00043824" w:rsidRDefault="009C01E7" w:rsidP="009C01E7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34B876C2" w14:textId="60602110" w:rsidR="009C01E7" w:rsidRPr="00C82405" w:rsidRDefault="009C01E7" w:rsidP="009C01E7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Pr="00C82405">
        <w:rPr>
          <w:szCs w:val="22"/>
        </w:rPr>
        <w:t>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1EDB9547" w14:textId="61668FA4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4482B594" w14:textId="77777777" w:rsidR="0009513B" w:rsidRDefault="00C272E5" w:rsidP="0009513B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82405">
        <w:rPr>
          <w:szCs w:val="22"/>
        </w:rPr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="0009513B" w:rsidRPr="00C82405">
        <w:rPr>
          <w:szCs w:val="22"/>
          <w:highlight w:val="yellow"/>
        </w:rPr>
        <w:t>…</w:t>
      </w:r>
      <w:proofErr w:type="gramEnd"/>
      <w:r w:rsidR="0009513B" w:rsidRPr="00C82405">
        <w:rPr>
          <w:szCs w:val="22"/>
          <w:highlight w:val="yellow"/>
        </w:rPr>
        <w:t>………………………..</w:t>
      </w:r>
      <w:r w:rsidR="0009513B">
        <w:rPr>
          <w:szCs w:val="22"/>
        </w:rPr>
        <w:t xml:space="preserve"> </w:t>
      </w:r>
    </w:p>
    <w:p w14:paraId="657CBF9C" w14:textId="77777777" w:rsidR="0009513B" w:rsidRPr="006B6AB0" w:rsidRDefault="0009513B" w:rsidP="0009513B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742E7B">
        <w:rPr>
          <w:i/>
          <w:szCs w:val="22"/>
          <w:highlight w:val="yellow"/>
        </w:rPr>
        <w:t>(při vícedenním přebírání většího počtu objektů od jednoho Bývalého poskytovatele služeb uvést datum ve formě od-do)</w:t>
      </w:r>
    </w:p>
    <w:p w14:paraId="77729544" w14:textId="7DCFC37F" w:rsidR="0033126A" w:rsidRPr="00FF6C54" w:rsidRDefault="00C272E5" w:rsidP="0009513B">
      <w:pPr>
        <w:shd w:val="clear" w:color="auto" w:fill="FFFFFF"/>
        <w:spacing w:before="181" w:after="181" w:line="264" w:lineRule="auto"/>
        <w:jc w:val="both"/>
        <w:rPr>
          <w:rFonts w:cs="Arial"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001BEE">
        <w:rPr>
          <w:b/>
          <w:sz w:val="28"/>
          <w:szCs w:val="28"/>
        </w:rPr>
        <w:t xml:space="preserve">  </w:t>
      </w:r>
      <w:r w:rsidR="00FF6C54" w:rsidRPr="00FF6C54">
        <w:rPr>
          <w:rFonts w:cs="Arial"/>
          <w:b/>
          <w:sz w:val="28"/>
          <w:szCs w:val="28"/>
        </w:rPr>
        <w:t>„</w:t>
      </w:r>
      <w:proofErr w:type="gramEnd"/>
      <w:r w:rsidR="00FF6C54" w:rsidRPr="00FF6C54">
        <w:rPr>
          <w:rFonts w:cs="Arial"/>
          <w:b/>
          <w:sz w:val="28"/>
          <w:szCs w:val="28"/>
        </w:rPr>
        <w:t>Brod</w:t>
      </w:r>
      <w:r w:rsidR="00001BEE">
        <w:rPr>
          <w:rFonts w:cs="Arial"/>
          <w:b/>
          <w:sz w:val="28"/>
          <w:szCs w:val="28"/>
        </w:rPr>
        <w:t>-</w:t>
      </w:r>
      <w:r w:rsidR="00FF6C54" w:rsidRPr="00FF6C54">
        <w:rPr>
          <w:rFonts w:cs="Arial"/>
          <w:b/>
          <w:sz w:val="28"/>
          <w:szCs w:val="28"/>
        </w:rPr>
        <w:t>Bulhary</w:t>
      </w:r>
      <w:r w:rsidR="00001BEE">
        <w:rPr>
          <w:rFonts w:cs="Arial"/>
          <w:b/>
          <w:sz w:val="28"/>
          <w:szCs w:val="28"/>
        </w:rPr>
        <w:t>-</w:t>
      </w:r>
      <w:r w:rsidR="00FF6C54" w:rsidRPr="00FF6C54">
        <w:rPr>
          <w:rFonts w:cs="Arial"/>
          <w:b/>
          <w:sz w:val="28"/>
          <w:szCs w:val="28"/>
        </w:rPr>
        <w:t>Valtice, 8. a 9. stavba</w:t>
      </w:r>
      <w:r w:rsidR="00FF6C54">
        <w:rPr>
          <w:rFonts w:cs="Arial"/>
          <w:b/>
          <w:sz w:val="28"/>
          <w:szCs w:val="28"/>
        </w:rPr>
        <w:t>“</w:t>
      </w:r>
      <w:r w:rsidR="00FF6C54" w:rsidRPr="00FF6C54">
        <w:rPr>
          <w:rFonts w:cs="Arial"/>
          <w:b/>
          <w:sz w:val="28"/>
          <w:szCs w:val="28"/>
        </w:rPr>
        <w:t xml:space="preserve"> (B-B-V 8. a 9. stavba)</w:t>
      </w:r>
    </w:p>
    <w:p w14:paraId="24D5EFD3" w14:textId="77777777" w:rsidR="00A85EC9" w:rsidRPr="00A85EC9" w:rsidRDefault="00C272E5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tbl>
      <w:tblPr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126"/>
        <w:gridCol w:w="1276"/>
        <w:gridCol w:w="2551"/>
      </w:tblGrid>
      <w:tr w:rsidR="00DE2291" w14:paraId="10B375ED" w14:textId="77777777" w:rsidTr="00DE2291">
        <w:trPr>
          <w:trHeight w:val="593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5E42E0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14:paraId="4138615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objekty a zařízení staveb</w:t>
            </w:r>
          </w:p>
          <w:p w14:paraId="2AFA476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8275CA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DA0F9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Délka/</w:t>
            </w:r>
          </w:p>
          <w:p w14:paraId="48453B16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vodní plocha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406BE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pozn.</w:t>
            </w:r>
          </w:p>
        </w:tc>
      </w:tr>
      <w:tr w:rsidR="00DE2291" w14:paraId="03099748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FC2D7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AA5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E9A3F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4,0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4,000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654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(maloodběr)</w:t>
            </w:r>
          </w:p>
        </w:tc>
      </w:tr>
      <w:tr w:rsidR="00DE2291" w14:paraId="54A72C50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D53C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BF22D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5020000006-11201000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6A1E2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1,6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1,600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2667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7A1AD92A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BCC4F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648DD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64044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0,5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0,500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65D0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0C153A74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A2328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B-B-V </w:t>
            </w:r>
            <w:smartTag w:uri="urn:schemas-microsoft-com:office:smarttags" w:element="metricconverter">
              <w:smartTagPr>
                <w:attr w:name="ProductID" w:val="9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9.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EB89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29EF8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5,05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5,050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4C69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(maloodběr)</w:t>
            </w:r>
          </w:p>
        </w:tc>
      </w:tr>
      <w:tr w:rsidR="00DE2291" w14:paraId="2E967B4F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0339B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Odpad od přepadu nádrže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77C70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5020000098-11201000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9221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D3BC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437E39F3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55F63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ČSP 10, stavební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E9E72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5020000099-11201000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8E5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25A0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(velkoodběr)</w:t>
            </w:r>
          </w:p>
        </w:tc>
      </w:tr>
      <w:tr w:rsidR="00DE2291" w14:paraId="5A0B961B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1FC69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ČSP 10, technologická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87E9E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521B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DD6E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7F160858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A7F26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Příjezdová cesta k ČSP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A2616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3D842" w14:textId="77777777" w:rsidR="00DE2291" w:rsidRDefault="00DE2291" w:rsidP="00DE2291">
            <w:pPr>
              <w:spacing w:after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33A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  <w:lang w:eastAsia="en-US"/>
              </w:rPr>
            </w:pPr>
          </w:p>
        </w:tc>
      </w:tr>
      <w:tr w:rsidR="00DE2291" w14:paraId="5DBC9A0E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B1C39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Nádrž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43963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5020000118-11201000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694C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0,3482 ha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0,3482 ha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67CC0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VN bez kategorie, objem VN 5,625 tis.m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</w:tbl>
    <w:p w14:paraId="276EEFCB" w14:textId="77777777" w:rsidR="00A85EC9" w:rsidRDefault="00A85EC9" w:rsidP="00A85EC9">
      <w:pPr>
        <w:jc w:val="both"/>
        <w:rPr>
          <w:rFonts w:ascii="Arial" w:hAnsi="Arial" w:cs="Arial"/>
          <w:color w:val="0000FF"/>
          <w:sz w:val="24"/>
        </w:rPr>
      </w:pPr>
    </w:p>
    <w:p w14:paraId="2C741C8E" w14:textId="18C496F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37DD5D55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>předal a Přebírající převzal v souladu se</w:t>
      </w:r>
      <w:r w:rsidR="00DE2291">
        <w:rPr>
          <w:szCs w:val="22"/>
        </w:rPr>
        <w:t> 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DE2291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proofErr w:type="gramStart"/>
      <w:r w:rsidR="0027355B" w:rsidRPr="0027355B">
        <w:rPr>
          <w:szCs w:val="22"/>
          <w:highlight w:val="yellow"/>
        </w:rPr>
        <w:t>…….</w:t>
      </w:r>
      <w:proofErr w:type="gramEnd"/>
      <w:r w:rsidR="0027355B" w:rsidRPr="0027355B">
        <w:rPr>
          <w:szCs w:val="22"/>
          <w:highlight w:val="yellow"/>
        </w:rPr>
        <w:t>.</w:t>
      </w:r>
      <w:r w:rsidR="0027355B">
        <w:rPr>
          <w:szCs w:val="22"/>
        </w:rPr>
        <w:t xml:space="preserve"> </w:t>
      </w:r>
      <w:r w:rsidR="00D90C49">
        <w:rPr>
          <w:szCs w:val="22"/>
        </w:rPr>
        <w:t>20</w:t>
      </w:r>
      <w:r w:rsidR="000E27AD">
        <w:rPr>
          <w:szCs w:val="22"/>
        </w:rPr>
        <w:t>2</w:t>
      </w:r>
      <w:r w:rsidR="0088306B">
        <w:rPr>
          <w:szCs w:val="22"/>
        </w:rPr>
        <w:t>5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>výše uveden</w:t>
      </w:r>
      <w:r w:rsidRPr="00410021">
        <w:rPr>
          <w:szCs w:val="22"/>
        </w:rPr>
        <w:t xml:space="preserve">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</w:t>
      </w:r>
      <w:r w:rsidR="00DE2291">
        <w:rPr>
          <w:szCs w:val="22"/>
        </w:rPr>
        <w:t> </w:t>
      </w:r>
      <w:r w:rsidRPr="00410021">
        <w:rPr>
          <w:szCs w:val="22"/>
        </w:rPr>
        <w:t>nim</w:t>
      </w:r>
      <w:r w:rsidR="00DE2291">
        <w:rPr>
          <w:szCs w:val="22"/>
        </w:rPr>
        <w:t xml:space="preserve">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0715A6F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8F6DC1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26284A1B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2054D4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2054D4">
        <w:rPr>
          <w:szCs w:val="22"/>
        </w:rPr>
        <w:t>y a</w:t>
      </w:r>
      <w:r w:rsidRPr="00B958E4">
        <w:rPr>
          <w:szCs w:val="22"/>
        </w:rPr>
        <w:t xml:space="preserve">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2054D4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274C9239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</w:p>
    <w:p w14:paraId="7848828C" w14:textId="440B1623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75895B79" w14:textId="2E162D8D" w:rsidR="00C272E5" w:rsidRPr="00194E17" w:rsidRDefault="00C272E5" w:rsidP="00194E17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  <w:r w:rsidRPr="006B6AB0">
        <w:rPr>
          <w:color w:val="FF0000"/>
          <w:szCs w:val="22"/>
        </w:rPr>
        <w:t xml:space="preserve">                        </w:t>
      </w:r>
    </w:p>
    <w:p w14:paraId="5222641B" w14:textId="77777777" w:rsidR="0009513B" w:rsidRDefault="0009513B" w:rsidP="0009513B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80"/>
        <w:gridCol w:w="3066"/>
        <w:gridCol w:w="3214"/>
      </w:tblGrid>
      <w:tr w:rsidR="00C272E5" w14:paraId="378593DC" w14:textId="77777777" w:rsidTr="00194E17">
        <w:trPr>
          <w:trHeight w:val="1909"/>
        </w:trPr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9B23FA0" w14:textId="77777777" w:rsidR="0009513B" w:rsidRPr="00410021" w:rsidRDefault="0009513B" w:rsidP="0009513B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09B01C65" w:rsidR="00C272E5" w:rsidRPr="004C1A9D" w:rsidRDefault="0009513B" w:rsidP="0033126A">
            <w:pPr>
              <w:spacing w:after="0" w:line="264" w:lineRule="auto"/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 xml:space="preserve">Bc. </w:t>
            </w:r>
            <w:r w:rsidR="0033126A" w:rsidRPr="0033126A">
              <w:rPr>
                <w:i/>
                <w:szCs w:val="22"/>
              </w:rPr>
              <w:t>Miroslav Říčař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04F73BC2" w14:textId="77777777" w:rsidR="0009513B" w:rsidRPr="00410021" w:rsidRDefault="0009513B" w:rsidP="0009513B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3671375B" w:rsidR="00C272E5" w:rsidRPr="0033126A" w:rsidRDefault="0033126A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33126A">
              <w:rPr>
                <w:szCs w:val="22"/>
              </w:rPr>
              <w:t xml:space="preserve">VIA AQUA s.r.o. </w:t>
            </w:r>
          </w:p>
          <w:p w14:paraId="19095C26" w14:textId="77777777" w:rsidR="00C272E5" w:rsidRPr="0033126A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33126A">
              <w:rPr>
                <w:szCs w:val="22"/>
              </w:rPr>
              <w:t>Bývalý poskytovatel služeb</w:t>
            </w:r>
          </w:p>
          <w:p w14:paraId="1720E7B0" w14:textId="26D29697" w:rsidR="00C272E5" w:rsidRPr="004C1A9D" w:rsidRDefault="0033126A" w:rsidP="0033126A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33126A">
              <w:rPr>
                <w:i/>
                <w:szCs w:val="22"/>
              </w:rPr>
              <w:t>Antonín Zapletal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807679D" w14:textId="77777777" w:rsidR="0009513B" w:rsidRPr="00410021" w:rsidRDefault="0009513B" w:rsidP="0009513B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507168A6" w14:textId="77777777" w:rsidR="0009513B" w:rsidRDefault="0009513B" w:rsidP="0009513B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29C895DA" w14:textId="77777777" w:rsidR="0009513B" w:rsidRDefault="0009513B" w:rsidP="0009513B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0F29951B" w14:textId="77777777" w:rsidR="0009513B" w:rsidRPr="004C1A9D" w:rsidRDefault="0009513B" w:rsidP="0009513B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3E6CBF6E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A43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A43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650217">
    <w:abstractNumId w:val="7"/>
  </w:num>
  <w:num w:numId="2" w16cid:durableId="1993682448">
    <w:abstractNumId w:val="6"/>
  </w:num>
  <w:num w:numId="3" w16cid:durableId="964583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2298882">
    <w:abstractNumId w:val="5"/>
  </w:num>
  <w:num w:numId="5" w16cid:durableId="18168966">
    <w:abstractNumId w:val="2"/>
  </w:num>
  <w:num w:numId="6" w16cid:durableId="960452316">
    <w:abstractNumId w:val="13"/>
  </w:num>
  <w:num w:numId="7" w16cid:durableId="1144732823">
    <w:abstractNumId w:val="0"/>
  </w:num>
  <w:num w:numId="8" w16cid:durableId="45772469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9024520">
    <w:abstractNumId w:val="12"/>
  </w:num>
  <w:num w:numId="10" w16cid:durableId="160067887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6863427">
    <w:abstractNumId w:val="3"/>
  </w:num>
  <w:num w:numId="12" w16cid:durableId="1064336174">
    <w:abstractNumId w:val="8"/>
  </w:num>
  <w:num w:numId="13" w16cid:durableId="2101831170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BEE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A26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9513B"/>
    <w:rsid w:val="000A2840"/>
    <w:rsid w:val="000B2C2F"/>
    <w:rsid w:val="000B391C"/>
    <w:rsid w:val="000C0C49"/>
    <w:rsid w:val="000C142E"/>
    <w:rsid w:val="000C1A43"/>
    <w:rsid w:val="000C35AF"/>
    <w:rsid w:val="000C6E6E"/>
    <w:rsid w:val="000E27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4E17"/>
    <w:rsid w:val="001954C8"/>
    <w:rsid w:val="001A1ED8"/>
    <w:rsid w:val="001A289B"/>
    <w:rsid w:val="001A7A55"/>
    <w:rsid w:val="001B04A2"/>
    <w:rsid w:val="001B6730"/>
    <w:rsid w:val="001B74FE"/>
    <w:rsid w:val="001C07F8"/>
    <w:rsid w:val="001C313E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54D4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55B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126A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6C02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43E1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2FBC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306B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8F6DC1"/>
    <w:rsid w:val="00900536"/>
    <w:rsid w:val="009012EC"/>
    <w:rsid w:val="0091087C"/>
    <w:rsid w:val="00911202"/>
    <w:rsid w:val="00911308"/>
    <w:rsid w:val="00921C95"/>
    <w:rsid w:val="00921EA5"/>
    <w:rsid w:val="009224E1"/>
    <w:rsid w:val="00924FDB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09E"/>
    <w:rsid w:val="009A2C80"/>
    <w:rsid w:val="009A5FBA"/>
    <w:rsid w:val="009A67B5"/>
    <w:rsid w:val="009A7A5A"/>
    <w:rsid w:val="009B0234"/>
    <w:rsid w:val="009B0AE9"/>
    <w:rsid w:val="009C01E7"/>
    <w:rsid w:val="009C2831"/>
    <w:rsid w:val="009C3DEF"/>
    <w:rsid w:val="009D2754"/>
    <w:rsid w:val="009D2DFD"/>
    <w:rsid w:val="009D3D68"/>
    <w:rsid w:val="009D40FE"/>
    <w:rsid w:val="009D48CD"/>
    <w:rsid w:val="009D4CD3"/>
    <w:rsid w:val="009D5A8D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5EC9"/>
    <w:rsid w:val="00A866B4"/>
    <w:rsid w:val="00A917A5"/>
    <w:rsid w:val="00A9526C"/>
    <w:rsid w:val="00A95852"/>
    <w:rsid w:val="00A97643"/>
    <w:rsid w:val="00AA0269"/>
    <w:rsid w:val="00AA1EF1"/>
    <w:rsid w:val="00AA3473"/>
    <w:rsid w:val="00AA53E1"/>
    <w:rsid w:val="00AA6547"/>
    <w:rsid w:val="00AA6E2D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B1715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BFC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0C49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291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3624E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6C54"/>
    <w:rsid w:val="00FF76A9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7585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70006AD-6148-4BF1-924D-E18D9C74D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ED5C62-B4C4-4796-8051-DEA38B9497EE}">
  <ds:schemaRefs>
    <ds:schemaRef ds:uri="http://schemas.microsoft.com/office/2006/documentManagement/types"/>
    <ds:schemaRef ds:uri="5e6c6c5c-474c-4ef7-b7d6-59a0e77cc256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463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3462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13</cp:revision>
  <cp:lastPrinted>2022-01-04T10:11:00Z</cp:lastPrinted>
  <dcterms:created xsi:type="dcterms:W3CDTF">2021-12-20T08:07:00Z</dcterms:created>
  <dcterms:modified xsi:type="dcterms:W3CDTF">2025-10-15T06:40:00Z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